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2017E" w14:textId="77777777" w:rsidR="00F1782E" w:rsidRDefault="00340EAD" w:rsidP="00340EAD">
      <w:pPr>
        <w:jc w:val="center"/>
        <w:rPr>
          <w:rFonts w:ascii="Estrangelo Edessa" w:hAnsi="Estrangelo Edessa" w:cs="Estrangelo Edessa"/>
          <w:sz w:val="44"/>
          <w:szCs w:val="44"/>
        </w:rPr>
      </w:pPr>
      <w:r>
        <w:rPr>
          <w:rFonts w:ascii="Estrangelo Edessa" w:hAnsi="Estrangelo Edessa" w:cs="Estrangelo Edessa"/>
          <w:sz w:val="44"/>
          <w:szCs w:val="44"/>
        </w:rPr>
        <w:t>REQUEST FOR BIDS</w:t>
      </w:r>
    </w:p>
    <w:p w14:paraId="2DBFFF5D" w14:textId="77777777" w:rsidR="00340EAD" w:rsidRDefault="00340EAD" w:rsidP="00340EAD">
      <w:pPr>
        <w:jc w:val="center"/>
        <w:rPr>
          <w:rFonts w:ascii="Estrangelo Edessa" w:hAnsi="Estrangelo Edessa" w:cs="Estrangelo Edessa"/>
          <w:sz w:val="44"/>
          <w:szCs w:val="44"/>
        </w:rPr>
      </w:pPr>
    </w:p>
    <w:p w14:paraId="39B45C4B" w14:textId="2A0378AC" w:rsidR="00340EAD" w:rsidRPr="00DC70B7" w:rsidRDefault="00340EAD" w:rsidP="00DC70B7">
      <w:pPr>
        <w:pStyle w:val="NoSpacing"/>
        <w:rPr>
          <w:sz w:val="24"/>
          <w:szCs w:val="24"/>
        </w:rPr>
      </w:pPr>
      <w:r w:rsidRPr="00DC70B7">
        <w:rPr>
          <w:sz w:val="24"/>
          <w:szCs w:val="24"/>
        </w:rPr>
        <w:t xml:space="preserve">The Commissioners Court of Red River County will receive bids until </w:t>
      </w:r>
      <w:r w:rsidR="00781C34">
        <w:rPr>
          <w:sz w:val="24"/>
          <w:szCs w:val="24"/>
        </w:rPr>
        <w:t>2:00 pm</w:t>
      </w:r>
      <w:r w:rsidRPr="00DC70B7">
        <w:rPr>
          <w:sz w:val="24"/>
          <w:szCs w:val="24"/>
        </w:rPr>
        <w:t xml:space="preserve">. on </w:t>
      </w:r>
      <w:r w:rsidR="0060661E">
        <w:rPr>
          <w:sz w:val="24"/>
          <w:szCs w:val="24"/>
          <w:u w:val="single"/>
        </w:rPr>
        <w:t xml:space="preserve">April </w:t>
      </w:r>
      <w:r w:rsidR="00142838">
        <w:rPr>
          <w:sz w:val="24"/>
          <w:szCs w:val="24"/>
          <w:u w:val="single"/>
        </w:rPr>
        <w:t>5</w:t>
      </w:r>
      <w:r w:rsidR="0060661E">
        <w:rPr>
          <w:sz w:val="24"/>
          <w:szCs w:val="24"/>
          <w:u w:val="single"/>
        </w:rPr>
        <w:t>, 20</w:t>
      </w:r>
      <w:r w:rsidR="00036705">
        <w:rPr>
          <w:sz w:val="24"/>
          <w:szCs w:val="24"/>
          <w:u w:val="single"/>
        </w:rPr>
        <w:t>2</w:t>
      </w:r>
      <w:r w:rsidR="00CA4BF7">
        <w:rPr>
          <w:sz w:val="24"/>
          <w:szCs w:val="24"/>
          <w:u w:val="single"/>
        </w:rPr>
        <w:t>3</w:t>
      </w:r>
      <w:r w:rsidR="0039799C">
        <w:rPr>
          <w:sz w:val="24"/>
          <w:szCs w:val="24"/>
          <w:u w:val="single"/>
        </w:rPr>
        <w:t xml:space="preserve"> </w:t>
      </w:r>
      <w:r w:rsidRPr="00DC70B7">
        <w:rPr>
          <w:sz w:val="24"/>
          <w:szCs w:val="24"/>
        </w:rPr>
        <w:t xml:space="preserve">for the purchase of gasoline and diesel fuel for County vehicles and equipment.  The contract period will begin </w:t>
      </w:r>
      <w:r w:rsidRPr="001352C3">
        <w:rPr>
          <w:sz w:val="24"/>
          <w:szCs w:val="24"/>
          <w:u w:val="single"/>
        </w:rPr>
        <w:t>April 1</w:t>
      </w:r>
      <w:r w:rsidR="00781C34">
        <w:rPr>
          <w:sz w:val="24"/>
          <w:szCs w:val="24"/>
          <w:u w:val="single"/>
        </w:rPr>
        <w:t>7</w:t>
      </w:r>
      <w:r w:rsidRPr="001352C3">
        <w:rPr>
          <w:sz w:val="24"/>
          <w:szCs w:val="24"/>
          <w:u w:val="single"/>
        </w:rPr>
        <w:t>, 20</w:t>
      </w:r>
      <w:r w:rsidR="00036705">
        <w:rPr>
          <w:sz w:val="24"/>
          <w:szCs w:val="24"/>
          <w:u w:val="single"/>
        </w:rPr>
        <w:t>2</w:t>
      </w:r>
      <w:r w:rsidR="00CA4BF7">
        <w:rPr>
          <w:sz w:val="24"/>
          <w:szCs w:val="24"/>
          <w:u w:val="single"/>
        </w:rPr>
        <w:t>3</w:t>
      </w:r>
      <w:r w:rsidRPr="00DC70B7">
        <w:rPr>
          <w:sz w:val="24"/>
          <w:szCs w:val="24"/>
        </w:rPr>
        <w:t xml:space="preserve">, and end </w:t>
      </w:r>
      <w:r w:rsidRPr="001352C3">
        <w:rPr>
          <w:sz w:val="24"/>
          <w:szCs w:val="24"/>
          <w:u w:val="single"/>
        </w:rPr>
        <w:t>April 1</w:t>
      </w:r>
      <w:r w:rsidR="00781C34">
        <w:rPr>
          <w:sz w:val="24"/>
          <w:szCs w:val="24"/>
          <w:u w:val="single"/>
        </w:rPr>
        <w:t>6</w:t>
      </w:r>
      <w:r w:rsidRPr="001352C3">
        <w:rPr>
          <w:sz w:val="24"/>
          <w:szCs w:val="24"/>
          <w:u w:val="single"/>
        </w:rPr>
        <w:t>, 20</w:t>
      </w:r>
      <w:r w:rsidR="00781C34">
        <w:rPr>
          <w:sz w:val="24"/>
          <w:szCs w:val="24"/>
          <w:u w:val="single"/>
        </w:rPr>
        <w:t>2</w:t>
      </w:r>
      <w:r w:rsidR="00CA4BF7">
        <w:rPr>
          <w:sz w:val="24"/>
          <w:szCs w:val="24"/>
          <w:u w:val="single"/>
        </w:rPr>
        <w:t>4</w:t>
      </w:r>
      <w:r w:rsidRPr="00DC70B7">
        <w:rPr>
          <w:sz w:val="24"/>
          <w:szCs w:val="24"/>
        </w:rPr>
        <w:t>.</w:t>
      </w:r>
    </w:p>
    <w:p w14:paraId="57456F7E" w14:textId="77777777" w:rsidR="00340EAD" w:rsidRPr="00DC70B7" w:rsidRDefault="00340EAD" w:rsidP="00DC70B7">
      <w:pPr>
        <w:pStyle w:val="NoSpacing"/>
        <w:rPr>
          <w:sz w:val="24"/>
          <w:szCs w:val="24"/>
        </w:rPr>
      </w:pPr>
    </w:p>
    <w:p w14:paraId="1DD30673" w14:textId="77777777" w:rsidR="00340EAD" w:rsidRPr="0039799C" w:rsidRDefault="00340EAD" w:rsidP="00DC70B7">
      <w:pPr>
        <w:pStyle w:val="NoSpacing"/>
        <w:rPr>
          <w:sz w:val="24"/>
          <w:szCs w:val="24"/>
        </w:rPr>
      </w:pPr>
      <w:r w:rsidRPr="00DC70B7">
        <w:rPr>
          <w:sz w:val="24"/>
          <w:szCs w:val="24"/>
        </w:rPr>
        <w:t>Bid forms may be picked up at the County Auditor’s Office or will be mailed upon request.</w:t>
      </w:r>
      <w:r w:rsidR="0039799C">
        <w:rPr>
          <w:sz w:val="24"/>
          <w:szCs w:val="24"/>
        </w:rPr>
        <w:t xml:space="preserve">  They are also available at </w:t>
      </w:r>
      <w:hyperlink r:id="rId4" w:history="1">
        <w:r w:rsidR="0039799C" w:rsidRPr="00A979D0">
          <w:rPr>
            <w:rStyle w:val="Hyperlink"/>
            <w:b/>
            <w:sz w:val="24"/>
            <w:szCs w:val="24"/>
          </w:rPr>
          <w:t>http://www.co.red-river.tx.us</w:t>
        </w:r>
      </w:hyperlink>
      <w:r w:rsidR="0039799C">
        <w:rPr>
          <w:b/>
          <w:sz w:val="24"/>
          <w:szCs w:val="24"/>
        </w:rPr>
        <w:t xml:space="preserve"> </w:t>
      </w:r>
      <w:r w:rsidR="0039799C">
        <w:rPr>
          <w:sz w:val="24"/>
          <w:szCs w:val="24"/>
        </w:rPr>
        <w:t>on the County Auditor page.</w:t>
      </w:r>
    </w:p>
    <w:p w14:paraId="43AB1CCE" w14:textId="77777777" w:rsidR="00340EAD" w:rsidRPr="00DC70B7" w:rsidRDefault="00340EAD" w:rsidP="00DC70B7">
      <w:pPr>
        <w:pStyle w:val="NoSpacing"/>
        <w:rPr>
          <w:sz w:val="24"/>
          <w:szCs w:val="24"/>
        </w:rPr>
      </w:pPr>
    </w:p>
    <w:p w14:paraId="167CD910" w14:textId="58DED687" w:rsidR="00340EAD" w:rsidRPr="00DC70B7" w:rsidRDefault="00E71BEC" w:rsidP="00DC70B7">
      <w:pPr>
        <w:pStyle w:val="NoSpacing"/>
        <w:rPr>
          <w:sz w:val="24"/>
          <w:szCs w:val="24"/>
        </w:rPr>
      </w:pPr>
      <w:r w:rsidRPr="00E71BEC">
        <w:rPr>
          <w:b/>
          <w:sz w:val="24"/>
          <w:szCs w:val="24"/>
        </w:rPr>
        <w:t xml:space="preserve">Bid selection will be based on </w:t>
      </w:r>
      <w:r w:rsidR="00EE52B8" w:rsidRPr="00E71BEC">
        <w:rPr>
          <w:b/>
          <w:sz w:val="24"/>
          <w:szCs w:val="24"/>
        </w:rPr>
        <w:t>markup</w:t>
      </w:r>
      <w:r w:rsidR="00EE52B8">
        <w:rPr>
          <w:b/>
          <w:sz w:val="24"/>
          <w:szCs w:val="24"/>
        </w:rPr>
        <w:t xml:space="preserve"> plus delivery</w:t>
      </w:r>
      <w:r w:rsidRPr="00E71BEC">
        <w:rPr>
          <w:b/>
          <w:sz w:val="24"/>
          <w:szCs w:val="24"/>
        </w:rPr>
        <w:t>.  (</w:t>
      </w:r>
      <w:r w:rsidRPr="004926B0">
        <w:rPr>
          <w:b/>
          <w:i/>
          <w:iCs/>
          <w:sz w:val="24"/>
          <w:szCs w:val="24"/>
          <w:u w:val="single"/>
        </w:rPr>
        <w:t>ex.</w:t>
      </w:r>
      <w:r w:rsidRPr="00E71BEC">
        <w:rPr>
          <w:b/>
          <w:sz w:val="24"/>
          <w:szCs w:val="24"/>
        </w:rPr>
        <w:t xml:space="preserve"> rack price</w:t>
      </w:r>
      <w:r w:rsidR="00A0348F">
        <w:rPr>
          <w:b/>
          <w:sz w:val="24"/>
          <w:szCs w:val="24"/>
        </w:rPr>
        <w:t xml:space="preserve"> + delivery</w:t>
      </w:r>
      <w:r w:rsidRPr="00E71BEC">
        <w:rPr>
          <w:b/>
          <w:sz w:val="24"/>
          <w:szCs w:val="24"/>
        </w:rPr>
        <w:t xml:space="preserve"> $2.20 + markup $0.03 = $2.23) </w:t>
      </w:r>
      <w:r w:rsidR="00340EAD" w:rsidRPr="00E71BEC">
        <w:rPr>
          <w:b/>
          <w:sz w:val="24"/>
          <w:szCs w:val="24"/>
        </w:rPr>
        <w:t xml:space="preserve">Prices charged to the County will be the rack price on the date purchased by the supplier, plus your total add-on charges (delivery, overhead, profit, etc.).  The supplier is to be responsible for submitting the Federal tax report, paying the taxes, and submitting for refund.  For bid comparisons, use </w:t>
      </w:r>
      <w:r w:rsidR="00142838" w:rsidRPr="00142838">
        <w:rPr>
          <w:b/>
          <w:sz w:val="24"/>
          <w:szCs w:val="24"/>
          <w:u w:val="single"/>
        </w:rPr>
        <w:t>March 2</w:t>
      </w:r>
      <w:r w:rsidR="00CA4BF7">
        <w:rPr>
          <w:b/>
          <w:sz w:val="24"/>
          <w:szCs w:val="24"/>
          <w:u w:val="single"/>
        </w:rPr>
        <w:t>2</w:t>
      </w:r>
      <w:r w:rsidR="00142838" w:rsidRPr="00142838">
        <w:rPr>
          <w:b/>
          <w:sz w:val="24"/>
          <w:szCs w:val="24"/>
          <w:u w:val="single"/>
        </w:rPr>
        <w:t>, 202</w:t>
      </w:r>
      <w:r w:rsidR="00CA4BF7">
        <w:rPr>
          <w:b/>
          <w:sz w:val="24"/>
          <w:szCs w:val="24"/>
          <w:u w:val="single"/>
        </w:rPr>
        <w:t>3</w:t>
      </w:r>
      <w:r w:rsidR="00606262" w:rsidRPr="00E71BEC">
        <w:rPr>
          <w:b/>
          <w:sz w:val="24"/>
          <w:szCs w:val="24"/>
        </w:rPr>
        <w:t xml:space="preserve"> rack prices in your bid.  A copy of the bill of lading showing where purchased and a rack price printout showing rack price paid is required with each purchase of gasoline or diesel upon request. </w:t>
      </w:r>
      <w:r w:rsidR="00606262" w:rsidRPr="00DC70B7">
        <w:rPr>
          <w:sz w:val="24"/>
          <w:szCs w:val="24"/>
        </w:rPr>
        <w:t xml:space="preserve"> At the end of each month, a list will be provided </w:t>
      </w:r>
      <w:r w:rsidR="001352C3" w:rsidRPr="00DC70B7">
        <w:rPr>
          <w:sz w:val="24"/>
          <w:szCs w:val="24"/>
        </w:rPr>
        <w:t>to</w:t>
      </w:r>
      <w:r w:rsidR="00606262" w:rsidRPr="00DC70B7">
        <w:rPr>
          <w:sz w:val="24"/>
          <w:szCs w:val="24"/>
        </w:rPr>
        <w:t xml:space="preserve"> the </w:t>
      </w:r>
      <w:r w:rsidR="001352C3">
        <w:rPr>
          <w:sz w:val="24"/>
          <w:szCs w:val="24"/>
        </w:rPr>
        <w:t>County Auditor, consisting of l</w:t>
      </w:r>
      <w:r w:rsidR="00606262" w:rsidRPr="00DC70B7">
        <w:rPr>
          <w:sz w:val="24"/>
          <w:szCs w:val="24"/>
        </w:rPr>
        <w:t>ocation, delivery date, invoice number, product, gallons, and price for fuel delivered during the month.</w:t>
      </w:r>
    </w:p>
    <w:p w14:paraId="4EA00690" w14:textId="77777777" w:rsidR="00606262" w:rsidRPr="00DC70B7" w:rsidRDefault="00606262" w:rsidP="00DC70B7">
      <w:pPr>
        <w:pStyle w:val="NoSpacing"/>
        <w:rPr>
          <w:sz w:val="24"/>
          <w:szCs w:val="24"/>
        </w:rPr>
      </w:pPr>
    </w:p>
    <w:p w14:paraId="6C28B4A7" w14:textId="77777777" w:rsidR="00606262" w:rsidRPr="00DC70B7" w:rsidRDefault="00606262" w:rsidP="00DC70B7">
      <w:pPr>
        <w:pStyle w:val="NoSpacing"/>
        <w:rPr>
          <w:sz w:val="24"/>
          <w:szCs w:val="24"/>
        </w:rPr>
      </w:pPr>
      <w:r w:rsidRPr="00DC70B7">
        <w:rPr>
          <w:sz w:val="24"/>
          <w:szCs w:val="24"/>
        </w:rPr>
        <w:t>Material safety data sheets must be provided during this contract.</w:t>
      </w:r>
    </w:p>
    <w:p w14:paraId="70A74B8C" w14:textId="77777777" w:rsidR="00606262" w:rsidRPr="00DC70B7" w:rsidRDefault="00606262" w:rsidP="00DC70B7">
      <w:pPr>
        <w:pStyle w:val="NoSpacing"/>
        <w:rPr>
          <w:sz w:val="24"/>
          <w:szCs w:val="24"/>
        </w:rPr>
      </w:pPr>
    </w:p>
    <w:p w14:paraId="5D0A34D1" w14:textId="77777777" w:rsidR="00606262" w:rsidRPr="00DC70B7" w:rsidRDefault="00606262" w:rsidP="00DC70B7">
      <w:pPr>
        <w:pStyle w:val="NoSpacing"/>
        <w:rPr>
          <w:sz w:val="24"/>
          <w:szCs w:val="24"/>
        </w:rPr>
      </w:pPr>
      <w:r w:rsidRPr="00DC70B7">
        <w:rPr>
          <w:sz w:val="24"/>
          <w:szCs w:val="24"/>
        </w:rPr>
        <w:t>Bids should be made for cost delivered to each Commissioner’s precinct for bulk gasoline and diesel.  Bidders should state the gravity of the diesel fuel.  Multiple suppliers may be awarded contracts.</w:t>
      </w:r>
    </w:p>
    <w:p w14:paraId="6B99129C" w14:textId="77777777" w:rsidR="00DC70B7" w:rsidRPr="00DC70B7" w:rsidRDefault="00DC70B7" w:rsidP="00DC70B7">
      <w:pPr>
        <w:pStyle w:val="NoSpacing"/>
        <w:rPr>
          <w:sz w:val="24"/>
          <w:szCs w:val="24"/>
        </w:rPr>
      </w:pPr>
    </w:p>
    <w:p w14:paraId="6A6BDEF5" w14:textId="77777777" w:rsidR="00DC70B7" w:rsidRDefault="00DC70B7" w:rsidP="00DC70B7">
      <w:pPr>
        <w:pStyle w:val="NoSpacing"/>
      </w:pPr>
      <w:r>
        <w:tab/>
        <w:t>Precinct #1 is located at Bogata, Texas</w:t>
      </w:r>
    </w:p>
    <w:p w14:paraId="4755599C" w14:textId="77777777" w:rsidR="00DC70B7" w:rsidRDefault="00DC70B7" w:rsidP="00DC70B7">
      <w:pPr>
        <w:pStyle w:val="NoSpacing"/>
        <w:ind w:firstLine="720"/>
      </w:pPr>
      <w:r>
        <w:t>Precinct #2 is located at Bagwell, Texas</w:t>
      </w:r>
    </w:p>
    <w:p w14:paraId="305B9222" w14:textId="77777777" w:rsidR="00DC70B7" w:rsidRDefault="00DC70B7" w:rsidP="00DC70B7">
      <w:pPr>
        <w:pStyle w:val="NoSpacing"/>
        <w:ind w:firstLine="720"/>
      </w:pPr>
      <w:r>
        <w:t>Precinct #3 is located at English, Texas</w:t>
      </w:r>
    </w:p>
    <w:p w14:paraId="440201BC" w14:textId="77777777" w:rsidR="00DC70B7" w:rsidRDefault="00DC70B7" w:rsidP="00DC70B7">
      <w:pPr>
        <w:pStyle w:val="NoSpacing"/>
        <w:ind w:firstLine="720"/>
      </w:pPr>
      <w:r>
        <w:t>Precinct #4 is located at Boxelder, Texas</w:t>
      </w:r>
    </w:p>
    <w:p w14:paraId="1C096BE8" w14:textId="77777777" w:rsidR="00DC70B7" w:rsidRDefault="00DC70B7" w:rsidP="00DC70B7">
      <w:pPr>
        <w:pStyle w:val="NoSpacing"/>
        <w:ind w:firstLine="720"/>
      </w:pPr>
    </w:p>
    <w:p w14:paraId="307D5842" w14:textId="57ED6DEE" w:rsidR="00DC70B7" w:rsidRDefault="00DC70B7" w:rsidP="00DC70B7">
      <w:pPr>
        <w:pStyle w:val="NoSpacing"/>
      </w:pPr>
      <w:r>
        <w:t xml:space="preserve">Bids should also be </w:t>
      </w:r>
      <w:r w:rsidR="008577D8">
        <w:t xml:space="preserve">made for the County Commissioners, Sheriff’s </w:t>
      </w:r>
      <w:r w:rsidR="00CA4BF7">
        <w:t>Department, County</w:t>
      </w:r>
      <w:r w:rsidR="008577D8">
        <w:t xml:space="preserve"> Constable</w:t>
      </w:r>
      <w:r w:rsidR="00E71BEC">
        <w:t xml:space="preserve"> and</w:t>
      </w:r>
      <w:r w:rsidR="008577D8">
        <w:t xml:space="preserve"> Maintenance Department at the pump.  A single bidder will be awarded the contract for purchases at the pump.  If price wars occur, the price to the County shall not exceed the posted price at that station, less federal tax.</w:t>
      </w:r>
    </w:p>
    <w:p w14:paraId="53AF9F90" w14:textId="77777777" w:rsidR="008577D8" w:rsidRDefault="008577D8" w:rsidP="00DC70B7">
      <w:pPr>
        <w:pStyle w:val="NoSpacing"/>
      </w:pPr>
    </w:p>
    <w:p w14:paraId="13892B03" w14:textId="68F577C8" w:rsidR="001352C3" w:rsidRDefault="008577D8" w:rsidP="00DC70B7">
      <w:pPr>
        <w:pStyle w:val="NoSpacing"/>
      </w:pPr>
      <w:r>
        <w:t xml:space="preserve">Bids must be received by the County Auditor no later than </w:t>
      </w:r>
      <w:r w:rsidR="00781C34">
        <w:t>2 p.</w:t>
      </w:r>
      <w:r w:rsidR="00B5679F">
        <w:t xml:space="preserve">m. </w:t>
      </w:r>
      <w:r w:rsidR="00BA0682">
        <w:t xml:space="preserve">April </w:t>
      </w:r>
      <w:r w:rsidR="00142838">
        <w:t>5</w:t>
      </w:r>
      <w:r w:rsidR="00BA0682">
        <w:t>, 20</w:t>
      </w:r>
      <w:r w:rsidR="00036705">
        <w:t>2</w:t>
      </w:r>
      <w:r w:rsidR="00CA4BF7">
        <w:t>3</w:t>
      </w:r>
      <w:r>
        <w:t xml:space="preserve">.  </w:t>
      </w:r>
      <w:r w:rsidRPr="00142838">
        <w:rPr>
          <w:b/>
          <w:i/>
          <w:u w:val="single"/>
        </w:rPr>
        <w:t>Bids must be in a sealed envelope and clearly marked “</w:t>
      </w:r>
      <w:r w:rsidR="00B5679F" w:rsidRPr="00142838">
        <w:rPr>
          <w:b/>
          <w:i/>
          <w:u w:val="single"/>
        </w:rPr>
        <w:t xml:space="preserve">FUEL </w:t>
      </w:r>
      <w:r w:rsidRPr="00142838">
        <w:rPr>
          <w:b/>
          <w:i/>
          <w:u w:val="single"/>
        </w:rPr>
        <w:t>BID”</w:t>
      </w:r>
      <w:r w:rsidRPr="00142838">
        <w:rPr>
          <w:u w:val="single"/>
        </w:rPr>
        <w:t>.</w:t>
      </w:r>
      <w:r>
        <w:t xml:space="preserve"> </w:t>
      </w:r>
      <w:r w:rsidR="001352C3">
        <w:t xml:space="preserve"> Action on the bids is at the discretion of the Commissioners Court.  The Court reserves the right to refuse any or all bids and/or accept bids deemed in the best interest of the County.  The Commissioners Court will act on these bids on </w:t>
      </w:r>
      <w:r w:rsidR="001352C3" w:rsidRPr="001352C3">
        <w:rPr>
          <w:u w:val="single"/>
        </w:rPr>
        <w:t>April</w:t>
      </w:r>
      <w:r w:rsidR="00A353F1">
        <w:rPr>
          <w:u w:val="single"/>
        </w:rPr>
        <w:t xml:space="preserve"> </w:t>
      </w:r>
      <w:r w:rsidR="00036705">
        <w:rPr>
          <w:u w:val="single"/>
        </w:rPr>
        <w:t>1</w:t>
      </w:r>
      <w:r w:rsidR="00CA4BF7">
        <w:rPr>
          <w:u w:val="single"/>
        </w:rPr>
        <w:t>0</w:t>
      </w:r>
      <w:r w:rsidR="00781C34">
        <w:rPr>
          <w:u w:val="single"/>
        </w:rPr>
        <w:t>, 20</w:t>
      </w:r>
      <w:r w:rsidR="00036705">
        <w:rPr>
          <w:u w:val="single"/>
        </w:rPr>
        <w:t>2</w:t>
      </w:r>
      <w:r w:rsidR="00CA4BF7">
        <w:rPr>
          <w:u w:val="single"/>
        </w:rPr>
        <w:t>3</w:t>
      </w:r>
      <w:r w:rsidR="00781C34">
        <w:rPr>
          <w:u w:val="single"/>
        </w:rPr>
        <w:t>.</w:t>
      </w:r>
    </w:p>
    <w:p w14:paraId="1043C173" w14:textId="77777777" w:rsidR="001352C3" w:rsidRDefault="001352C3" w:rsidP="00DC70B7">
      <w:pPr>
        <w:pStyle w:val="NoSpacing"/>
      </w:pPr>
    </w:p>
    <w:p w14:paraId="2EF4F8BD" w14:textId="3EA3E879" w:rsidR="00DC70B7" w:rsidRPr="00340EAD" w:rsidRDefault="001352C3" w:rsidP="00036705">
      <w:pPr>
        <w:pStyle w:val="NoSpacing"/>
      </w:pPr>
      <w:r>
        <w:t>The County Auditor’s phone number is:  903-427-2131</w:t>
      </w:r>
      <w:r w:rsidR="008577D8">
        <w:t xml:space="preserve"> </w:t>
      </w:r>
    </w:p>
    <w:sectPr w:rsidR="00DC70B7" w:rsidRPr="00340EA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Estrangelo Edessa">
    <w:altName w:val="Segoe UI Historic"/>
    <w:panose1 w:val="00000000000000000000"/>
    <w:charset w:val="00"/>
    <w:family w:val="script"/>
    <w:pitch w:val="variable"/>
    <w:sig w:usb0="80002043" w:usb1="00000000" w:usb2="0000008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0EAD"/>
    <w:rsid w:val="00036705"/>
    <w:rsid w:val="001352C3"/>
    <w:rsid w:val="00142838"/>
    <w:rsid w:val="001B2A6B"/>
    <w:rsid w:val="0021546A"/>
    <w:rsid w:val="00340EAD"/>
    <w:rsid w:val="0039799C"/>
    <w:rsid w:val="003C4581"/>
    <w:rsid w:val="00402776"/>
    <w:rsid w:val="004926B0"/>
    <w:rsid w:val="00606262"/>
    <w:rsid w:val="0060661E"/>
    <w:rsid w:val="00634AB4"/>
    <w:rsid w:val="00781C34"/>
    <w:rsid w:val="008577D8"/>
    <w:rsid w:val="00A0348F"/>
    <w:rsid w:val="00A353F1"/>
    <w:rsid w:val="00B5679F"/>
    <w:rsid w:val="00BA0682"/>
    <w:rsid w:val="00C00310"/>
    <w:rsid w:val="00CA4BF7"/>
    <w:rsid w:val="00DC70B7"/>
    <w:rsid w:val="00E71BEC"/>
    <w:rsid w:val="00EE52B8"/>
    <w:rsid w:val="00F178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37ABC8"/>
  <w15:docId w15:val="{088D38F2-B528-402D-983F-902A5C9CB6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C70B7"/>
    <w:pPr>
      <w:spacing w:after="0" w:line="240" w:lineRule="auto"/>
    </w:pPr>
  </w:style>
  <w:style w:type="character" w:styleId="Hyperlink">
    <w:name w:val="Hyperlink"/>
    <w:basedOn w:val="DefaultParagraphFont"/>
    <w:uiPriority w:val="99"/>
    <w:unhideWhenUsed/>
    <w:rsid w:val="0039799C"/>
    <w:rPr>
      <w:color w:val="0000FF" w:themeColor="hyperlink"/>
      <w:u w:val="single"/>
    </w:rPr>
  </w:style>
  <w:style w:type="paragraph" w:styleId="BalloonText">
    <w:name w:val="Balloon Text"/>
    <w:basedOn w:val="Normal"/>
    <w:link w:val="BalloonTextChar"/>
    <w:uiPriority w:val="99"/>
    <w:semiHidden/>
    <w:unhideWhenUsed/>
    <w:rsid w:val="00C0031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031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co.red-river.tx.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376</Words>
  <Characters>2144</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Red River County</Company>
  <LinksUpToDate>false</LinksUpToDate>
  <CharactersWithSpaces>2515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Auditors Office</dc:creator>
  <cp:lastModifiedBy>camille hines</cp:lastModifiedBy>
  <cp:revision>4</cp:revision>
  <cp:lastPrinted>2023-02-28T14:23:00Z</cp:lastPrinted>
  <dcterms:created xsi:type="dcterms:W3CDTF">2022-03-17T14:29:00Z</dcterms:created>
  <dcterms:modified xsi:type="dcterms:W3CDTF">2023-02-28T14:23:00Z</dcterms:modified>
</cp:coreProperties>
</file>